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784F" w14:textId="77777777" w:rsidR="003819F1" w:rsidRDefault="003819F1" w:rsidP="003819F1">
      <w:pPr>
        <w:pStyle w:val="xmsonormal"/>
        <w:spacing w:line="235" w:lineRule="atLeast"/>
      </w:pPr>
      <w:r>
        <w:rPr>
          <w:b/>
          <w:bCs/>
          <w:color w:val="0070C0"/>
          <w:sz w:val="24"/>
          <w:szCs w:val="24"/>
        </w:rPr>
        <w:t xml:space="preserve">Verdiepingstrainingen </w:t>
      </w:r>
    </w:p>
    <w:p w14:paraId="58B455B9" w14:textId="77777777" w:rsidR="003819F1" w:rsidRDefault="003819F1" w:rsidP="003819F1">
      <w:pPr>
        <w:pStyle w:val="xmsonormal"/>
        <w:spacing w:line="235" w:lineRule="atLeast"/>
      </w:pPr>
      <w:r>
        <w:rPr>
          <w:sz w:val="24"/>
          <w:szCs w:val="24"/>
        </w:rPr>
        <w:t xml:space="preserve">In oktober 2020 verzorgt Jacqui van Kemenade 2 verdiepende nascholingen op het gebied van leefstijl als medicijn. Ze heeft inmiddels landelijke bekendheid als huisarts gespecialiseerd in voeding en leefstijl en is kaderarts Diabetes. Daarnaast is ze schrijfster van het boek ‘Leefstijl op recept’. </w:t>
      </w:r>
    </w:p>
    <w:p w14:paraId="1949910C" w14:textId="77777777" w:rsidR="003819F1" w:rsidRDefault="003819F1" w:rsidP="003819F1">
      <w:pPr>
        <w:pStyle w:val="Normaalweb"/>
        <w:jc w:val="both"/>
      </w:pPr>
      <w:r>
        <w:rPr>
          <w:b/>
          <w:bCs/>
          <w:color w:val="000000"/>
          <w:sz w:val="24"/>
          <w:szCs w:val="24"/>
        </w:rPr>
        <w:t>Voor wie</w:t>
      </w:r>
      <w:r>
        <w:rPr>
          <w:b/>
          <w:bCs/>
          <w:color w:val="002060"/>
          <w:sz w:val="24"/>
          <w:szCs w:val="24"/>
        </w:rPr>
        <w:t>:</w:t>
      </w:r>
    </w:p>
    <w:p w14:paraId="364E2FFC" w14:textId="77777777" w:rsidR="003819F1" w:rsidRDefault="003819F1" w:rsidP="003819F1">
      <w:pPr>
        <w:numPr>
          <w:ilvl w:val="0"/>
          <w:numId w:val="1"/>
        </w:numPr>
        <w:spacing w:before="100" w:beforeAutospacing="1" w:after="100" w:afterAutospacing="1"/>
      </w:pPr>
      <w:r>
        <w:rPr>
          <w:color w:val="000000"/>
          <w:sz w:val="24"/>
          <w:szCs w:val="24"/>
        </w:rPr>
        <w:t>POH, diëtist en huisarts die meedoen aan het project 'leefstijl als medicijn bij DM type 2'</w:t>
      </w:r>
    </w:p>
    <w:p w14:paraId="709399FB" w14:textId="77777777" w:rsidR="003819F1" w:rsidRDefault="003819F1" w:rsidP="003819F1">
      <w:pPr>
        <w:spacing w:before="100" w:beforeAutospacing="1" w:after="100" w:afterAutospacing="1"/>
      </w:pPr>
      <w:r>
        <w:rPr>
          <w:b/>
          <w:bCs/>
        </w:rPr>
        <w:t>Wanneer en waar:</w:t>
      </w:r>
    </w:p>
    <w:p w14:paraId="69871E4E" w14:textId="77777777" w:rsidR="003819F1" w:rsidRDefault="003819F1" w:rsidP="003819F1">
      <w:pPr>
        <w:pStyle w:val="xmsonormal"/>
        <w:numPr>
          <w:ilvl w:val="0"/>
          <w:numId w:val="2"/>
        </w:numPr>
        <w:spacing w:before="0" w:beforeAutospacing="0" w:after="0" w:afterAutospacing="0" w:line="280" w:lineRule="atLeast"/>
      </w:pPr>
      <w:r>
        <w:rPr>
          <w:sz w:val="24"/>
          <w:szCs w:val="24"/>
        </w:rPr>
        <w:t xml:space="preserve">Dinsdag 6 oktober 2020 van 17.30-20.30 uur in De Schildhoeve te Fluitenberg </w:t>
      </w:r>
    </w:p>
    <w:p w14:paraId="7FA2745E" w14:textId="77777777" w:rsidR="003819F1" w:rsidRDefault="003819F1" w:rsidP="003819F1">
      <w:pPr>
        <w:pStyle w:val="xmsonormal"/>
        <w:numPr>
          <w:ilvl w:val="0"/>
          <w:numId w:val="2"/>
        </w:numPr>
        <w:spacing w:before="0" w:beforeAutospacing="0" w:after="0" w:afterAutospacing="0" w:line="280" w:lineRule="atLeast"/>
      </w:pPr>
      <w:r>
        <w:rPr>
          <w:sz w:val="24"/>
          <w:szCs w:val="24"/>
        </w:rPr>
        <w:t xml:space="preserve">Dinsdag 27 oktober 2020 van 17.30-20.30 uur in Van der Valk te Spier </w:t>
      </w:r>
    </w:p>
    <w:p w14:paraId="165738C8" w14:textId="77777777" w:rsidR="003819F1" w:rsidRDefault="003819F1" w:rsidP="003819F1">
      <w:pPr>
        <w:pStyle w:val="Normaalweb"/>
        <w:jc w:val="both"/>
      </w:pPr>
      <w:r>
        <w:rPr>
          <w:b/>
          <w:bCs/>
        </w:rPr>
        <w:t>Leerdoelen:</w:t>
      </w:r>
    </w:p>
    <w:p w14:paraId="2B2A033C" w14:textId="77777777" w:rsidR="003819F1" w:rsidRDefault="003819F1" w:rsidP="003819F1">
      <w:pPr>
        <w:pStyle w:val="Normaalweb"/>
        <w:jc w:val="both"/>
      </w:pPr>
      <w:r>
        <w:rPr>
          <w:color w:val="201F1E"/>
          <w:sz w:val="24"/>
          <w:szCs w:val="24"/>
        </w:rPr>
        <w:t>Na het volgende van de training weet ik</w:t>
      </w:r>
      <w:r>
        <w:rPr>
          <w:color w:val="002060"/>
          <w:sz w:val="24"/>
          <w:szCs w:val="24"/>
        </w:rPr>
        <w:t>:</w:t>
      </w:r>
    </w:p>
    <w:p w14:paraId="05CADF94" w14:textId="77777777" w:rsidR="003819F1" w:rsidRDefault="003819F1" w:rsidP="003819F1">
      <w:pPr>
        <w:numPr>
          <w:ilvl w:val="0"/>
          <w:numId w:val="3"/>
        </w:numPr>
        <w:spacing w:before="100" w:beforeAutospacing="1" w:after="100" w:afterAutospacing="1"/>
      </w:pPr>
      <w:r>
        <w:rPr>
          <w:color w:val="201F1E"/>
          <w:sz w:val="24"/>
          <w:szCs w:val="24"/>
        </w:rPr>
        <w:t xml:space="preserve">Wat het effect van alle leefstijlpijlers </w:t>
      </w:r>
      <w:r>
        <w:rPr>
          <w:color w:val="002060"/>
          <w:sz w:val="24"/>
          <w:szCs w:val="24"/>
        </w:rPr>
        <w:t>is</w:t>
      </w:r>
      <w:r>
        <w:rPr>
          <w:color w:val="201F1E"/>
          <w:sz w:val="24"/>
          <w:szCs w:val="24"/>
        </w:rPr>
        <w:t xml:space="preserve"> op DM </w:t>
      </w:r>
    </w:p>
    <w:p w14:paraId="52EFEEE1" w14:textId="77777777" w:rsidR="003819F1" w:rsidRDefault="003819F1" w:rsidP="003819F1">
      <w:pPr>
        <w:numPr>
          <w:ilvl w:val="0"/>
          <w:numId w:val="3"/>
        </w:numPr>
        <w:spacing w:before="100" w:beforeAutospacing="1" w:after="100" w:afterAutospacing="1"/>
      </w:pPr>
      <w:r>
        <w:rPr>
          <w:color w:val="201F1E"/>
          <w:sz w:val="24"/>
          <w:szCs w:val="24"/>
        </w:rPr>
        <w:t xml:space="preserve">Wat het onderscheid is tussen de verschillende vormen van DM en insulineresistentie </w:t>
      </w:r>
    </w:p>
    <w:p w14:paraId="59AC1DD4" w14:textId="77777777" w:rsidR="003819F1" w:rsidRDefault="003819F1" w:rsidP="003819F1">
      <w:pPr>
        <w:numPr>
          <w:ilvl w:val="0"/>
          <w:numId w:val="3"/>
        </w:numPr>
        <w:spacing w:before="100" w:beforeAutospacing="1" w:after="100" w:afterAutospacing="1"/>
      </w:pPr>
      <w:r>
        <w:rPr>
          <w:color w:val="201F1E"/>
          <w:sz w:val="24"/>
          <w:szCs w:val="24"/>
        </w:rPr>
        <w:t xml:space="preserve">Hoe ik deze zelf kan vaststellen/berekenen </w:t>
      </w:r>
    </w:p>
    <w:p w14:paraId="3B014407" w14:textId="77777777" w:rsidR="003819F1" w:rsidRDefault="003819F1" w:rsidP="003819F1">
      <w:pPr>
        <w:pStyle w:val="Lijstalinea"/>
        <w:numPr>
          <w:ilvl w:val="0"/>
          <w:numId w:val="3"/>
        </w:numPr>
      </w:pPr>
      <w:r>
        <w:rPr>
          <w:rStyle w:val="xgmaildefault"/>
          <w:sz w:val="24"/>
          <w:szCs w:val="24"/>
        </w:rPr>
        <w:t xml:space="preserve">Wat het effect </w:t>
      </w:r>
      <w:r>
        <w:rPr>
          <w:rStyle w:val="xgmaildefault"/>
          <w:color w:val="002060"/>
          <w:sz w:val="24"/>
          <w:szCs w:val="24"/>
        </w:rPr>
        <w:t xml:space="preserve">is </w:t>
      </w:r>
      <w:r>
        <w:rPr>
          <w:rStyle w:val="xgmaildefault"/>
          <w:sz w:val="24"/>
          <w:szCs w:val="24"/>
        </w:rPr>
        <w:t>van hormonen en stofwisseling op gewicht en (pre)diabetes</w:t>
      </w:r>
      <w:r>
        <w:rPr>
          <w:rStyle w:val="apple-converted-space"/>
          <w:sz w:val="24"/>
          <w:szCs w:val="24"/>
        </w:rPr>
        <w:t xml:space="preserve"> </w:t>
      </w:r>
    </w:p>
    <w:p w14:paraId="3A9B9D9B" w14:textId="77777777" w:rsidR="003819F1" w:rsidRDefault="003819F1" w:rsidP="003819F1">
      <w:pPr>
        <w:pStyle w:val="Lijstalinea"/>
        <w:numPr>
          <w:ilvl w:val="0"/>
          <w:numId w:val="3"/>
        </w:numPr>
      </w:pPr>
      <w:r>
        <w:rPr>
          <w:rStyle w:val="xgmaildefault"/>
          <w:color w:val="323130"/>
          <w:sz w:val="24"/>
          <w:szCs w:val="24"/>
        </w:rPr>
        <w:t>Wat onze kijk is op onze medemens met een maatje meer (fatshaming)</w:t>
      </w:r>
      <w:r>
        <w:rPr>
          <w:sz w:val="24"/>
          <w:szCs w:val="24"/>
        </w:rPr>
        <w:t xml:space="preserve"> </w:t>
      </w:r>
    </w:p>
    <w:p w14:paraId="7EFA0DB5" w14:textId="77777777" w:rsidR="003819F1" w:rsidRDefault="003819F1" w:rsidP="003819F1">
      <w:r>
        <w:rPr>
          <w:rFonts w:ascii="inherit" w:hAnsi="inherit"/>
          <w:color w:val="201F1E"/>
          <w:sz w:val="23"/>
          <w:szCs w:val="23"/>
        </w:rPr>
        <w:br/>
      </w:r>
      <w:r>
        <w:rPr>
          <w:b/>
          <w:bCs/>
          <w:color w:val="000000"/>
          <w:sz w:val="24"/>
          <w:szCs w:val="24"/>
        </w:rPr>
        <w:t>Programma</w:t>
      </w:r>
      <w:r>
        <w:rPr>
          <w:color w:val="000000"/>
          <w:sz w:val="24"/>
          <w:szCs w:val="24"/>
        </w:rPr>
        <w:t>:</w:t>
      </w:r>
      <w:r>
        <w:rPr>
          <w:color w:val="201F1E"/>
          <w:sz w:val="24"/>
          <w:szCs w:val="24"/>
        </w:rPr>
        <w:t xml:space="preserve"> </w:t>
      </w:r>
      <w:r>
        <w:rPr>
          <w:rFonts w:ascii="inherit" w:hAnsi="inherit"/>
          <w:color w:val="201F1E"/>
          <w:sz w:val="23"/>
          <w:szCs w:val="23"/>
        </w:rPr>
        <w:br/>
      </w:r>
      <w:r>
        <w:rPr>
          <w:rFonts w:ascii="inherit" w:hAnsi="inherit"/>
          <w:color w:val="201F1E"/>
          <w:sz w:val="23"/>
          <w:szCs w:val="23"/>
        </w:rPr>
        <w:br/>
      </w:r>
      <w:r>
        <w:rPr>
          <w:color w:val="000000"/>
          <w:sz w:val="24"/>
          <w:szCs w:val="24"/>
        </w:rPr>
        <w:t>17.30-18.00 uur Inloop met gezonde maaltijd</w:t>
      </w:r>
      <w:r>
        <w:rPr>
          <w:color w:val="201F1E"/>
          <w:sz w:val="24"/>
          <w:szCs w:val="24"/>
        </w:rPr>
        <w:t xml:space="preserve"> </w:t>
      </w:r>
      <w:r>
        <w:rPr>
          <w:rFonts w:ascii="inherit" w:hAnsi="inherit"/>
          <w:color w:val="201F1E"/>
          <w:sz w:val="23"/>
          <w:szCs w:val="23"/>
        </w:rPr>
        <w:br/>
      </w:r>
      <w:r>
        <w:rPr>
          <w:color w:val="000000"/>
          <w:sz w:val="24"/>
          <w:szCs w:val="24"/>
        </w:rPr>
        <w:t xml:space="preserve">18.00-19.00 uur Opening door Margreet Teelken en start interactieve presentatie door </w:t>
      </w:r>
      <w:r>
        <w:rPr>
          <w:color w:val="201F1E"/>
          <w:sz w:val="24"/>
          <w:szCs w:val="24"/>
        </w:rPr>
        <w:t xml:space="preserve">Jacqui van Kemenade </w:t>
      </w:r>
      <w:r>
        <w:rPr>
          <w:rFonts w:ascii="inherit" w:hAnsi="inherit"/>
          <w:color w:val="201F1E"/>
          <w:sz w:val="23"/>
          <w:szCs w:val="23"/>
        </w:rPr>
        <w:br/>
      </w:r>
      <w:r>
        <w:rPr>
          <w:color w:val="000000"/>
          <w:sz w:val="24"/>
          <w:szCs w:val="24"/>
        </w:rPr>
        <w:t xml:space="preserve">19.00-19.15 uur Pauze </w:t>
      </w:r>
      <w:r>
        <w:rPr>
          <w:rFonts w:ascii="inherit" w:hAnsi="inherit"/>
          <w:color w:val="201F1E"/>
          <w:sz w:val="23"/>
          <w:szCs w:val="23"/>
        </w:rPr>
        <w:br/>
      </w:r>
      <w:r>
        <w:rPr>
          <w:color w:val="000000"/>
          <w:sz w:val="24"/>
          <w:szCs w:val="24"/>
        </w:rPr>
        <w:t xml:space="preserve">19.15-20.15 uur Vervolg door </w:t>
      </w:r>
      <w:r>
        <w:rPr>
          <w:color w:val="201F1E"/>
          <w:sz w:val="24"/>
          <w:szCs w:val="24"/>
        </w:rPr>
        <w:t xml:space="preserve">Jacqui van Kemenade </w:t>
      </w:r>
      <w:r>
        <w:rPr>
          <w:rFonts w:ascii="inherit" w:hAnsi="inherit"/>
          <w:color w:val="201F1E"/>
          <w:sz w:val="23"/>
          <w:szCs w:val="23"/>
        </w:rPr>
        <w:br/>
      </w:r>
      <w:r>
        <w:rPr>
          <w:color w:val="000000"/>
          <w:sz w:val="24"/>
          <w:szCs w:val="24"/>
        </w:rPr>
        <w:t>20.15-20.30 uur Afronding: Wat ga jij morgen (anders) doen?</w:t>
      </w:r>
      <w:r>
        <w:rPr>
          <w:color w:val="201F1E"/>
          <w:sz w:val="24"/>
          <w:szCs w:val="24"/>
        </w:rPr>
        <w:t xml:space="preserve"> </w:t>
      </w:r>
    </w:p>
    <w:p w14:paraId="734AD5CD" w14:textId="77777777" w:rsidR="004C1204" w:rsidRDefault="004C1204"/>
    <w:sectPr w:rsidR="004C1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6C2"/>
    <w:multiLevelType w:val="multilevel"/>
    <w:tmpl w:val="16840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BE1E62"/>
    <w:multiLevelType w:val="multilevel"/>
    <w:tmpl w:val="82602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346ED"/>
    <w:multiLevelType w:val="multilevel"/>
    <w:tmpl w:val="68F26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1"/>
    <w:rsid w:val="000C3A8B"/>
    <w:rsid w:val="003819F1"/>
    <w:rsid w:val="004C1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E2FC"/>
  <w15:chartTrackingRefBased/>
  <w15:docId w15:val="{9B6D9069-1195-4453-B44B-CB1C6F84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9F1"/>
    <w:pPr>
      <w:spacing w:after="0" w:line="240" w:lineRule="auto"/>
    </w:pPr>
    <w:rPr>
      <w:rFonts w:ascii="Calibri" w:eastAsia="Times New Roman"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19F1"/>
    <w:pPr>
      <w:spacing w:before="100" w:beforeAutospacing="1" w:after="100" w:afterAutospacing="1"/>
    </w:pPr>
  </w:style>
  <w:style w:type="paragraph" w:styleId="Lijstalinea">
    <w:name w:val="List Paragraph"/>
    <w:basedOn w:val="Standaard"/>
    <w:uiPriority w:val="34"/>
    <w:qFormat/>
    <w:rsid w:val="003819F1"/>
    <w:pPr>
      <w:ind w:left="720"/>
    </w:pPr>
  </w:style>
  <w:style w:type="paragraph" w:customStyle="1" w:styleId="xmsonormal">
    <w:name w:val="x_msonormal"/>
    <w:basedOn w:val="Standaard"/>
    <w:uiPriority w:val="99"/>
    <w:semiHidden/>
    <w:rsid w:val="003819F1"/>
    <w:pPr>
      <w:spacing w:before="100" w:beforeAutospacing="1" w:after="100" w:afterAutospacing="1"/>
    </w:pPr>
  </w:style>
  <w:style w:type="character" w:customStyle="1" w:styleId="xgmaildefault">
    <w:name w:val="x_gmail_default"/>
    <w:basedOn w:val="Standaardalinea-lettertype"/>
    <w:rsid w:val="003819F1"/>
  </w:style>
  <w:style w:type="character" w:customStyle="1" w:styleId="apple-converted-space">
    <w:name w:val="apple-converted-space"/>
    <w:basedOn w:val="Standaardalinea-lettertype"/>
    <w:rsid w:val="0038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1072</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1</cp:revision>
  <dcterms:created xsi:type="dcterms:W3CDTF">2020-09-17T06:44:00Z</dcterms:created>
  <dcterms:modified xsi:type="dcterms:W3CDTF">2020-09-17T06:45:00Z</dcterms:modified>
</cp:coreProperties>
</file>